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63" w:rsidRPr="009321F1" w:rsidRDefault="00087563" w:rsidP="00087563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9321F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OSNOVNA ŠKOLA 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HORVATI </w:t>
      </w:r>
      <w:r w:rsidR="00AB1CFF" w:rsidRPr="009321F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- </w:t>
      </w:r>
      <w:r w:rsidRPr="009321F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ZAGREB, </w:t>
      </w:r>
      <w:proofErr w:type="spellStart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Horvaćanska</w:t>
      </w:r>
      <w:proofErr w:type="spellEnd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6</w:t>
      </w:r>
    </w:p>
    <w:p w:rsidR="00087563" w:rsidRPr="009321F1" w:rsidRDefault="00087563" w:rsidP="00087563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087563" w:rsidRPr="009321F1" w:rsidRDefault="00087563" w:rsidP="00087563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9321F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087563" w:rsidRPr="004D55EA" w:rsidRDefault="00087563" w:rsidP="00201D8C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201D8C" w:rsidRPr="004D55EA" w:rsidRDefault="00201D8C" w:rsidP="00087563">
      <w:pPr>
        <w:tabs>
          <w:tab w:val="left" w:pos="7938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Na temelju članka 34. Zakona o fiskalnoj odgovornosti (Narodne novine, br. 111/18</w:t>
      </w:r>
      <w:r w:rsidR="004D55EA"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</w:t>
      </w: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) i članka 7. Uredbe o sastavljanju i predaji Izjave o fiskalnoj odgovornosti (Narodne novine, broj 95/19</w:t>
      </w:r>
      <w:r w:rsidR="004D55EA"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</w:t>
      </w: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) </w:t>
      </w:r>
      <w:r w:rsidR="004D55EA"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Biserka Matić-</w:t>
      </w:r>
      <w:proofErr w:type="spellStart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Roško</w:t>
      </w:r>
      <w:proofErr w:type="spellEnd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="004D55EA"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, ravnateljica Osnovne škole 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Horvati </w:t>
      </w:r>
      <w:r w:rsidR="004D55EA"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4D55EA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donosi:</w:t>
      </w:r>
    </w:p>
    <w:p w:rsidR="00243A3B" w:rsidRPr="004D55EA" w:rsidRDefault="00243A3B" w:rsidP="0008756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201D8C" w:rsidRPr="004D55EA" w:rsidRDefault="00201D8C" w:rsidP="004760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 w:rsidRPr="004D5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PROCEDURU </w:t>
      </w:r>
      <w:r w:rsidRPr="001231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STVARANJA </w:t>
      </w:r>
      <w:r w:rsidR="0012314F" w:rsidRPr="001231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UGOVORNIH</w:t>
      </w:r>
      <w:r w:rsidR="001231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</w:t>
      </w:r>
      <w:r w:rsidRPr="004D5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OBVEZA</w:t>
      </w:r>
    </w:p>
    <w:p w:rsidR="00243A3B" w:rsidRPr="004D55EA" w:rsidRDefault="00243A3B" w:rsidP="004760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</w:p>
    <w:p w:rsidR="00201D8C" w:rsidRDefault="00201D8C" w:rsidP="00201D8C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Postupak stvaranja obveza provodi se po sljedećoj proceduri:</w:t>
      </w:r>
    </w:p>
    <w:p w:rsidR="004D55EA" w:rsidRPr="004D55EA" w:rsidRDefault="004D55EA" w:rsidP="00201D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15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4962"/>
        <w:gridCol w:w="3000"/>
        <w:gridCol w:w="1768"/>
        <w:gridCol w:w="2603"/>
      </w:tblGrid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DIJAGRAM TIJEKA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OPIS AKTIVNOSTI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IZVRŠENJE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POPRATNI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DOKUMENTI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0" w:type="dxa"/>
            <w:vAlign w:val="center"/>
            <w:hideMark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ODGOVORNOST</w:t>
            </w:r>
          </w:p>
        </w:tc>
        <w:tc>
          <w:tcPr>
            <w:tcW w:w="1768" w:type="dxa"/>
            <w:vAlign w:val="center"/>
            <w:hideMark/>
          </w:tcPr>
          <w:p w:rsidR="00201D8C" w:rsidRPr="004D55EA" w:rsidRDefault="00201D8C" w:rsidP="000875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ROK</w:t>
            </w:r>
          </w:p>
        </w:tc>
        <w:tc>
          <w:tcPr>
            <w:tcW w:w="26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1D8C" w:rsidRPr="004D55EA" w:rsidRDefault="00201D8C" w:rsidP="0008756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B27CDF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 za sastavljanje plana nabave: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Uredski materijal</w:t>
            </w:r>
          </w:p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Sredstava za čišćenje</w:t>
            </w:r>
          </w:p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Ener</w:t>
            </w:r>
            <w:r w:rsid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gija (električna energija, plin)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Usluge telefona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87563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Poštanske usluge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Komunalne usluge</w:t>
            </w:r>
          </w:p>
          <w:p w:rsidR="00087563" w:rsidRPr="004D55EA" w:rsidRDefault="004D55EA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Materijal i usluge održavanja 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popravaka</w:t>
            </w:r>
          </w:p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 Oprema i materijal za rad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Sastavljen prijedlog nabave za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sljedeću godinu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EA" w:rsidRDefault="004D55EA" w:rsidP="004D55E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Voditelj računovodstva za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energiju,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usluge telefona, poštanske usluge,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komunalne usluge</w:t>
            </w:r>
          </w:p>
          <w:p w:rsidR="00201D8C" w:rsidRPr="004D55EA" w:rsidRDefault="004D55EA" w:rsidP="004D55E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Zaposlenici za uredski materijal, materijal za čišćenje,  m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aterijal i usluge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održavanja i popravaka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 materijal za rad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do 5. rujna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tekuće godine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interni obrazac za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davanje prijedloga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za sastavljanje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prijedloga plana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Sastavljanje prijedloga plana nabave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Temeljem primljenih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prijedloga za nabavu sastavlja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se prijedlog plana nabave za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sljedeću godinu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4D55EA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Voditelj računovodstva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do 15. rujna </w:t>
            </w:r>
            <w:r w:rsidR="0012314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tekuće godine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popunjeni interni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obrasci za davanje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prijedloga za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sastavljanje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prijedloga plana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Sastavljanje plana nabave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 plana nabave se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korigira s obzirom 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financijska očekivanja 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prioritete ustanove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E5622A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avnatelj u suradnji s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A314F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voditeljem računovodstva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 donošenja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financijskog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plana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prijedlog plana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Iniciranje nabave za uredski materijal 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materijal za čišćenje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Popunjavanje narudžbenica sa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svim elementima 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prihvaćanje ponuda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A314FE" w:rsidRDefault="00E5622A" w:rsidP="00176C2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</w:t>
            </w:r>
            <w:r w:rsidR="001E48B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ajnik</w:t>
            </w:r>
            <w:r w:rsidR="00176C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A314FE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mjesečno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narudžbenica 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ponuda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A314F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Iniciranje nabave električne energije,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A314F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plina, telefona,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komunalnih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usluga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Sklopljen ugovor na samom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početku korištenja usluge. 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računima je broj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pretplatnika/kupca koji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predstavlja vezu s ugovorom.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Ne popunjavaju se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narudžbenice.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A314FE" w:rsidRDefault="00E5622A" w:rsidP="00176C2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</w:t>
            </w:r>
            <w:r w:rsidR="00A314FE" w:rsidRPr="00A314F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ajnik</w:t>
            </w:r>
            <w:r w:rsidR="00176C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 početku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korištenja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usluge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lastRenderedPageBreak/>
              <w:t>Iniciranje nabave materijala i usluga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održavanja i popravaka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Za kontinuirana održavanja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(softwarea, fotokopirnih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aparata, </w:t>
            </w:r>
            <w:r w:rsidR="00A314F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sustava grijanja i sl.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sklapaju se ugovori po kojima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se ne izdaju narudžbenice već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se obavljene usluge prate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temeljem ovjerenih radnih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naloga.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Za održavanja i popravke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uslijed kvarova ne sklapaju se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ugovori nego se po utvrđivanju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kvara i posla koji isporučitelj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usluge treba obaviti ovjerom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radnog naloga ili drugog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izvještaja o obavljenoj usluzi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potvrđuje da obavljena usluga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odgovara fakturiranoj. Kod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većih popravaka isporučitelj po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obavljenom uvidu u stanje daje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ponudu. U tom slučaju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prihvaćena ponuda je kao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potpisani ugovor ili izdana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narudžbenica.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E5622A" w:rsidP="00176C2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</w:t>
            </w:r>
            <w:r w:rsidR="00201D8C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ajnik</w:t>
            </w:r>
            <w:r w:rsidR="00176C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godišnje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ovisno o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nastanku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potrebe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 i/ili radni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nalog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Iniciranje nabave materijala i opreme za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Popunjavanje narudžbenice 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prihvaćanje ponude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E5622A" w:rsidP="00176C2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</w:t>
            </w:r>
            <w:r w:rsidR="00A314F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ajnik</w:t>
            </w:r>
            <w:r w:rsidR="00176C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mjesečno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 i/ili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narudžbenica 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ponuda i drugo</w:t>
            </w:r>
          </w:p>
        </w:tc>
      </w:tr>
      <w:tr w:rsidR="00201D8C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Odobrenje nabave – provjera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zakonitosti s obzirom na financijski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plan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Provjera je li inicirana nabava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 skladu s financijskim planom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 planom nabave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 slučaju postupka javne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nabave dodatno se provjerava 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je li tehnička specifikacija i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dokumentacija za nadmetanje u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skladu s propisima o javnoj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nabavi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A314FE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 primljenim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prijedlozima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ugovora,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narudžbenica,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ponuda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C" w:rsidRPr="004D55EA" w:rsidRDefault="00201D8C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 i/ili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narudžbenica ili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ponuda i drugo</w:t>
            </w:r>
          </w:p>
        </w:tc>
      </w:tr>
      <w:tr w:rsidR="00B27CDF" w:rsidRPr="004D55EA" w:rsidTr="000875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F" w:rsidRPr="004D55EA" w:rsidRDefault="00B27CDF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Odobrenje nabave (sklapanja ugovora,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narudžbenice, prihvaćanja ponude)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F" w:rsidRPr="004D55EA" w:rsidRDefault="00A314FE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Potpis ravnatelja </w:t>
            </w:r>
            <w:r w:rsidR="00E5622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kojim se odobrava</w:t>
            </w:r>
            <w:r w:rsidR="0047606E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7CDF" w:rsidRPr="004D55E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inicirana nabava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F" w:rsidRPr="004D55EA" w:rsidRDefault="00AB1CFF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F" w:rsidRPr="004D55EA" w:rsidRDefault="00B27CDF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F" w:rsidRPr="004D55EA" w:rsidRDefault="00B27CDF" w:rsidP="00EA6B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D55EA" w:rsidRDefault="004D55EA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4D55EA" w:rsidRPr="009321F1" w:rsidRDefault="00201D8C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Ova procedura objavljena je na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i web stranici </w:t>
      </w:r>
      <w:r w:rsidR="004D55EA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Osnovne škole 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Horvati , </w:t>
      </w:r>
      <w:r w:rsidRPr="009321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i stupila je na snagu </w:t>
      </w:r>
      <w:r w:rsidR="009B3DC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danom </w:t>
      </w:r>
      <w:r w:rsidR="00176C2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donošenja 24.10.2019.</w:t>
      </w:r>
      <w:r w:rsidR="009B3DC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4D55EA" w:rsidRDefault="004D55EA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052F9F" w:rsidRDefault="004D55EA" w:rsidP="004D55EA">
      <w:pPr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Ravnateljica: mr.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sc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. </w:t>
      </w:r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Biserka Matić-</w:t>
      </w:r>
      <w:proofErr w:type="spellStart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Roško</w:t>
      </w:r>
      <w:proofErr w:type="spellEnd"/>
      <w:r w:rsidR="00176C2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052F9F" w:rsidRDefault="00052F9F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br w:type="page"/>
      </w:r>
      <w:bookmarkStart w:id="0" w:name="_GoBack"/>
      <w:bookmarkEnd w:id="0"/>
    </w:p>
    <w:p w:rsidR="00052F9F" w:rsidRDefault="00052F9F" w:rsidP="004D55EA">
      <w:pPr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052F9F" w:rsidRDefault="00052F9F" w:rsidP="00052F9F">
      <w:pPr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OBRAZAC – DAVANJE PRIJEDLOGA ZA SASTAVLJANJE PRIJEDLOGA PLANA NABAVE (rok dostave do 05. rujna) </w:t>
      </w:r>
    </w:p>
    <w:p w:rsidR="00052F9F" w:rsidRDefault="00052F9F" w:rsidP="00052F9F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052F9F" w:rsidRPr="00052F9F" w:rsidRDefault="00052F9F" w:rsidP="00052F9F">
      <w:pPr>
        <w:tabs>
          <w:tab w:val="left" w:pos="1320"/>
        </w:tabs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5245"/>
        <w:gridCol w:w="1134"/>
        <w:gridCol w:w="1832"/>
      </w:tblGrid>
      <w:tr w:rsidR="00052F9F" w:rsidTr="0012314F">
        <w:trPr>
          <w:trHeight w:val="432"/>
        </w:trPr>
        <w:tc>
          <w:tcPr>
            <w:tcW w:w="988" w:type="dxa"/>
            <w:vAlign w:val="center"/>
          </w:tcPr>
          <w:p w:rsidR="00052F9F" w:rsidRP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052F9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677" w:type="dxa"/>
            <w:vAlign w:val="center"/>
          </w:tcPr>
          <w:p w:rsidR="00052F9F" w:rsidRP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052F9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Ime i prezime zaposlenika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 koji inicira nabavu</w:t>
            </w:r>
          </w:p>
        </w:tc>
        <w:tc>
          <w:tcPr>
            <w:tcW w:w="5245" w:type="dxa"/>
            <w:vAlign w:val="center"/>
          </w:tcPr>
          <w:p w:rsidR="00052F9F" w:rsidRP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052F9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134" w:type="dxa"/>
            <w:vAlign w:val="center"/>
          </w:tcPr>
          <w:p w:rsidR="00052F9F" w:rsidRP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Količina</w:t>
            </w:r>
          </w:p>
        </w:tc>
        <w:tc>
          <w:tcPr>
            <w:tcW w:w="1832" w:type="dxa"/>
            <w:vAlign w:val="center"/>
          </w:tcPr>
          <w:p w:rsidR="00052F9F" w:rsidRP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Datum </w:t>
            </w:r>
            <w:r w:rsidR="00DA74E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ispunjavanja obrasca</w:t>
            </w: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12314F">
            <w:pPr>
              <w:tabs>
                <w:tab w:val="left" w:pos="1320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052F9F" w:rsidTr="0012314F">
        <w:trPr>
          <w:trHeight w:val="567"/>
        </w:trPr>
        <w:tc>
          <w:tcPr>
            <w:tcW w:w="988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7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</w:tcPr>
          <w:p w:rsidR="00052F9F" w:rsidRDefault="00052F9F" w:rsidP="00052F9F">
            <w:pPr>
              <w:tabs>
                <w:tab w:val="left" w:pos="1320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4D55EA" w:rsidRPr="00052F9F" w:rsidRDefault="004D55EA" w:rsidP="00052F9F">
      <w:pPr>
        <w:tabs>
          <w:tab w:val="left" w:pos="1320"/>
        </w:tabs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4D55EA" w:rsidRPr="00052F9F" w:rsidSect="004D55EA">
      <w:footerReference w:type="default" r:id="rId6"/>
      <w:pgSz w:w="16838" w:h="11906" w:orient="landscape"/>
      <w:pgMar w:top="568" w:right="1418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B9" w:rsidRDefault="00C25DB9" w:rsidP="00052F9F">
      <w:pPr>
        <w:spacing w:after="0" w:line="240" w:lineRule="auto"/>
      </w:pPr>
      <w:r>
        <w:separator/>
      </w:r>
    </w:p>
  </w:endnote>
  <w:endnote w:type="continuationSeparator" w:id="0">
    <w:p w:rsidR="00C25DB9" w:rsidRDefault="00C25DB9" w:rsidP="0005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717724"/>
      <w:docPartObj>
        <w:docPartGallery w:val="Page Numbers (Bottom of Page)"/>
        <w:docPartUnique/>
      </w:docPartObj>
    </w:sdtPr>
    <w:sdtEndPr/>
    <w:sdtContent>
      <w:p w:rsidR="00052F9F" w:rsidRDefault="00052F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59">
          <w:rPr>
            <w:noProof/>
          </w:rPr>
          <w:t>3</w:t>
        </w:r>
        <w:r>
          <w:fldChar w:fldCharType="end"/>
        </w:r>
      </w:p>
    </w:sdtContent>
  </w:sdt>
  <w:p w:rsidR="00052F9F" w:rsidRDefault="00052F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B9" w:rsidRDefault="00C25DB9" w:rsidP="00052F9F">
      <w:pPr>
        <w:spacing w:after="0" w:line="240" w:lineRule="auto"/>
      </w:pPr>
      <w:r>
        <w:separator/>
      </w:r>
    </w:p>
  </w:footnote>
  <w:footnote w:type="continuationSeparator" w:id="0">
    <w:p w:rsidR="00C25DB9" w:rsidRDefault="00C25DB9" w:rsidP="0005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C"/>
    <w:rsid w:val="00052F9F"/>
    <w:rsid w:val="00087563"/>
    <w:rsid w:val="0012314F"/>
    <w:rsid w:val="00176C25"/>
    <w:rsid w:val="001E48B5"/>
    <w:rsid w:val="00201D8C"/>
    <w:rsid w:val="00243A3B"/>
    <w:rsid w:val="00444CC5"/>
    <w:rsid w:val="00450F76"/>
    <w:rsid w:val="0047606E"/>
    <w:rsid w:val="004A2883"/>
    <w:rsid w:val="004C2795"/>
    <w:rsid w:val="004D55EA"/>
    <w:rsid w:val="00774959"/>
    <w:rsid w:val="009321F1"/>
    <w:rsid w:val="0097374F"/>
    <w:rsid w:val="009B3DC6"/>
    <w:rsid w:val="00A314FE"/>
    <w:rsid w:val="00AB1CFF"/>
    <w:rsid w:val="00AB2109"/>
    <w:rsid w:val="00B27CDF"/>
    <w:rsid w:val="00B46620"/>
    <w:rsid w:val="00C12A51"/>
    <w:rsid w:val="00C25DB9"/>
    <w:rsid w:val="00CC1A90"/>
    <w:rsid w:val="00CF1422"/>
    <w:rsid w:val="00DA74E2"/>
    <w:rsid w:val="00E5622A"/>
    <w:rsid w:val="00EA6B0D"/>
    <w:rsid w:val="00F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4A4"/>
  <w15:chartTrackingRefBased/>
  <w15:docId w15:val="{F0E88459-C299-414B-ACAB-2B2A1E4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201D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201D8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201D8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201D8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05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5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F9F"/>
  </w:style>
  <w:style w:type="paragraph" w:styleId="Podnoje">
    <w:name w:val="footer"/>
    <w:basedOn w:val="Normal"/>
    <w:link w:val="PodnojeChar"/>
    <w:uiPriority w:val="99"/>
    <w:unhideWhenUsed/>
    <w:rsid w:val="0005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13969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1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26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0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8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1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57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1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38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16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62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274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132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79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49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20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5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30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18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797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86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51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329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31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319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970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59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8328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6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1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4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9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27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09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2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9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70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56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26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987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37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50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8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19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93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658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70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84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6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89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50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13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09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15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46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72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8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225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5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66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45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39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54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118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13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671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21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3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1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7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49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09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940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8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0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80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2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294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437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35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2502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82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998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68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01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09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4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3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9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57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2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06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4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94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52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930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05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2554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526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50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26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94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88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26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43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43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56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15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31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9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52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4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6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7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4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9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3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0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165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6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1958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059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40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8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38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91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8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7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4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0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2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5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06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71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744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478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86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63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46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5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77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42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63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22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45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811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16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9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88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5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75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43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851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9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9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31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41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276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8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90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6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94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6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33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14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4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631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39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76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050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6042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9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70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83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2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03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64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44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90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63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75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7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87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4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06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5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2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2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36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9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12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9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8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01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74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</dc:creator>
  <cp:keywords/>
  <dc:description/>
  <cp:lastModifiedBy>Korisnik</cp:lastModifiedBy>
  <cp:revision>12</cp:revision>
  <dcterms:created xsi:type="dcterms:W3CDTF">2019-11-13T08:30:00Z</dcterms:created>
  <dcterms:modified xsi:type="dcterms:W3CDTF">2020-02-26T07:36:00Z</dcterms:modified>
</cp:coreProperties>
</file>