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34" w:rsidRPr="00706794" w:rsidRDefault="00E40634">
      <w:pPr>
        <w:rPr>
          <w:rFonts w:ascii="Arial Narrow" w:hAnsi="Arial Narrow"/>
          <w:b/>
          <w:sz w:val="24"/>
          <w:szCs w:val="24"/>
        </w:rPr>
      </w:pPr>
      <w:r w:rsidRPr="00706794">
        <w:rPr>
          <w:rFonts w:ascii="Arial Narrow" w:hAnsi="Arial Narrow"/>
          <w:b/>
          <w:sz w:val="24"/>
          <w:szCs w:val="24"/>
        </w:rPr>
        <w:t xml:space="preserve">OSNOVNA ŠKOLA </w:t>
      </w:r>
      <w:r w:rsidR="0093002E">
        <w:rPr>
          <w:rFonts w:ascii="Arial Narrow" w:hAnsi="Arial Narrow"/>
          <w:b/>
          <w:sz w:val="24"/>
          <w:szCs w:val="24"/>
        </w:rPr>
        <w:t xml:space="preserve">HORVATI </w:t>
      </w:r>
      <w:r w:rsidRPr="00706794">
        <w:rPr>
          <w:rFonts w:ascii="Arial Narrow" w:hAnsi="Arial Narrow"/>
          <w:b/>
          <w:sz w:val="24"/>
          <w:szCs w:val="24"/>
        </w:rPr>
        <w:t xml:space="preserve"> – ZAGREB,</w:t>
      </w:r>
      <w:r w:rsidR="0093002E">
        <w:rPr>
          <w:rFonts w:ascii="Arial Narrow" w:hAnsi="Arial Narrow"/>
          <w:b/>
          <w:sz w:val="24"/>
          <w:szCs w:val="24"/>
        </w:rPr>
        <w:t xml:space="preserve"> HORVAĆANSKA </w:t>
      </w:r>
      <w:r w:rsidRPr="00706794">
        <w:rPr>
          <w:rFonts w:ascii="Arial Narrow" w:hAnsi="Arial Narrow"/>
          <w:b/>
          <w:sz w:val="24"/>
          <w:szCs w:val="24"/>
        </w:rPr>
        <w:t xml:space="preserve"> 6</w:t>
      </w:r>
    </w:p>
    <w:p w:rsidR="00E40634" w:rsidRPr="00E40634" w:rsidRDefault="00E40634" w:rsidP="00CE301A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CE301A" w:rsidRPr="00E40634" w:rsidRDefault="00CE301A" w:rsidP="00470AD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Na temelju članka 34. Zakona o fiskalnoj odgovornosti (Narodne novine, br. 111/18) i članka 7. Uredbe o sastavljanju i predaji Izjave o fiskalnoj odgovornosti (Narodne novine, broj 95/19) </w:t>
      </w:r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Biserka Matić-</w:t>
      </w:r>
      <w:proofErr w:type="spellStart"/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Roško</w:t>
      </w:r>
      <w:proofErr w:type="spellEnd"/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="00F31FAB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ravnateljica Osnovne škole </w:t>
      </w:r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Horvati </w:t>
      </w: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donosi:</w:t>
      </w:r>
    </w:p>
    <w:p w:rsidR="00CE301A" w:rsidRPr="00E40634" w:rsidRDefault="00CE301A" w:rsidP="00470AD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CE301A" w:rsidRDefault="00CE301A" w:rsidP="00CE30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  <w:t>PROCEDURU NAPLATE PRIHODA</w:t>
      </w:r>
    </w:p>
    <w:p w:rsidR="00F31FAB" w:rsidRPr="00E40634" w:rsidRDefault="00F31FAB" w:rsidP="00CE301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hr-HR"/>
        </w:rPr>
      </w:pPr>
    </w:p>
    <w:p w:rsidR="00CE301A" w:rsidRPr="00E40634" w:rsidRDefault="00CE301A" w:rsidP="00CE301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Članak 1.</w:t>
      </w:r>
    </w:p>
    <w:p w:rsidR="00CE301A" w:rsidRDefault="00CE301A" w:rsidP="00CE301A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Ovim aktom utvrđuje se Procedura naplate dospjelih nenaplaćenih prihoda, osim ako posebnim propisom nije utvrđeno drugačije.</w:t>
      </w:r>
    </w:p>
    <w:p w:rsidR="00F31FAB" w:rsidRPr="00E40634" w:rsidRDefault="00F31FAB" w:rsidP="00CE301A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CE301A" w:rsidRPr="00E40634" w:rsidRDefault="00CE301A" w:rsidP="00706794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Članak 2.</w:t>
      </w:r>
    </w:p>
    <w:p w:rsidR="00CE301A" w:rsidRDefault="00CE301A" w:rsidP="00CE301A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Postupak naplate prihoda vršit će se kako slijedi:</w:t>
      </w:r>
    </w:p>
    <w:p w:rsidR="00470AD7" w:rsidRPr="00E40634" w:rsidRDefault="00470AD7" w:rsidP="00CE301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15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4394"/>
        <w:gridCol w:w="3686"/>
      </w:tblGrid>
      <w:tr w:rsidR="00CE301A" w:rsidRPr="00E40634" w:rsidTr="00D120CE">
        <w:trPr>
          <w:trHeight w:val="5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F31FAB" w:rsidRDefault="00F31FAB" w:rsidP="00F31FA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F31FA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NAZIVA RADNJE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F31FAB" w:rsidRDefault="00F31FAB" w:rsidP="00F31FA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F31FA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TKO RADNJU PODUZIMA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F31FAB" w:rsidRDefault="00F31FAB" w:rsidP="00F31FA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F31FA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NAZIV DOKUMENTA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F31FAB" w:rsidRDefault="00F31FAB" w:rsidP="00F31FA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F31FA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ROK ZA PODUZIMANJE RADNJE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70679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Dostava podataka Računovodstvu potrebnih za izdavanje računa</w:t>
            </w:r>
            <w:r w:rsidR="0070679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70679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706794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 xml:space="preserve">Tajništvo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706794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Ugovor o davanju na privremeno korištenje školskog prostora, izvješće o realiziranom broju sati korisnika dvorane ili ostalog prostora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470AD7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Mjesečno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Izdavanje/izrada računa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Računi; zaduženja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Mjesečno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Ovjera i potpis računa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706794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</w:t>
            </w:r>
            <w:r w:rsidR="00CE301A"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va dana od izrade računa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Slanje izlaznog računa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706794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Računovodstvo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706794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Prijamna knjiga </w:t>
            </w:r>
            <w:r w:rsidR="00CE301A"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706794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</w:t>
            </w:r>
            <w:r w:rsidR="00CE301A"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va dana nakon ovjere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Unos podataka u sustav (knjiženje izlaznih računa)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Knjiga izlaznih računa, Glavna knjiga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Unutar mjeseca na koji se račun odnosi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Evidentiranje naplaćenih prihoda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Knjiga ulaznih računa, Glavna knjiga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93002E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Mjesečno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Praćenje naplate prihoda (analitika)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Izvadak po poslovnom računu</w:t>
            </w:r>
            <w:r w:rsidR="0070679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/</w:t>
            </w:r>
            <w:r w:rsidR="0070679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Blagajnički izvještaj –</w:t>
            </w:r>
            <w:r w:rsidR="0070679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uplatnice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93002E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Mjesečno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Utvrđivanje stanja dospjelih i nenaplaćenih potraživanja</w:t>
            </w:r>
            <w:r w:rsidR="00D120C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/prihoda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Izvod otvorenih stavaka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Mjesečno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Upozoravanje i izdavanje opomena i opomena pred tužbu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Opomene i opomene pred tužbu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Tijekom godine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Donošenje odluke o prisilnoj naplati potraživanja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Odluka o prisilnoj naplati potraživanja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Tijekom godine</w:t>
            </w:r>
          </w:p>
        </w:tc>
      </w:tr>
      <w:tr w:rsidR="00CE301A" w:rsidRPr="00E40634" w:rsidTr="00D120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Ovrha</w:t>
            </w:r>
            <w:r w:rsidR="00D120C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-</w:t>
            </w:r>
            <w:r w:rsidR="00D120C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prisilna naplata potraživanja u skladu s Ovršnim zakonom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D14CF6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Tajništvo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Ovršni postupak kod javnog bilježnika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15 dana nakon donošenja Odluke</w:t>
            </w:r>
          </w:p>
        </w:tc>
      </w:tr>
    </w:tbl>
    <w:p w:rsidR="00CE301A" w:rsidRPr="00E40634" w:rsidRDefault="00CE301A" w:rsidP="00CE301A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CE301A" w:rsidRPr="00E40634" w:rsidRDefault="00CE301A" w:rsidP="00CE301A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Ako po isteku roka nije naplaćen dug za koji je poslana opomena, računovo</w:t>
      </w:r>
      <w:r w:rsidR="00D120C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dstvo o tome obavještava ravnateljicu</w:t>
      </w: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koji donosi Odluku o prisilnoj naplati potraživanja te se pokreće ovršni postupak kod javnog bilježnika.</w:t>
      </w:r>
    </w:p>
    <w:p w:rsidR="00CE301A" w:rsidRPr="00E40634" w:rsidRDefault="00CE301A" w:rsidP="00CE301A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Ovršni postupak se pokreće za dugovanja u visini većoj od </w:t>
      </w:r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2.000,00 k</w:t>
      </w:r>
      <w:r w:rsidRPr="00E40634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n po jednom dužniku.</w:t>
      </w:r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p w:rsidR="00CE301A" w:rsidRPr="00E40634" w:rsidRDefault="00CE301A" w:rsidP="00CE301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1"/>
        <w:gridCol w:w="2835"/>
        <w:gridCol w:w="3261"/>
        <w:gridCol w:w="3402"/>
      </w:tblGrid>
      <w:tr w:rsidR="00CE301A" w:rsidRPr="00E40634" w:rsidTr="00D120CE">
        <w:trPr>
          <w:trHeight w:val="44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D120CE" w:rsidRDefault="00D120CE" w:rsidP="00D120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D120C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NAZIVA RADNJE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D120CE" w:rsidRDefault="00D120CE" w:rsidP="00D120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D120C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TKO RADNJU PODUZIMA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D120CE" w:rsidRDefault="00D120CE" w:rsidP="00D120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D120C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NAZIV DOKUMENTA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D120CE" w:rsidRDefault="00D120CE" w:rsidP="00D120C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D120C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hr-HR"/>
              </w:rPr>
              <w:t>ROK ZA PODUZIMANJE RADNJE</w:t>
            </w:r>
          </w:p>
        </w:tc>
      </w:tr>
      <w:tr w:rsidR="00CE301A" w:rsidRPr="00E40634" w:rsidTr="00E40043">
        <w:trPr>
          <w:trHeight w:val="4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Utvrđivanje knjigovodstvenog stanja dužnika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Računovodstvo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Knjigovodstvene kartice</w:t>
            </w:r>
          </w:p>
        </w:tc>
        <w:tc>
          <w:tcPr>
            <w:tcW w:w="3402" w:type="dxa"/>
            <w:vAlign w:val="center"/>
            <w:hideMark/>
          </w:tcPr>
          <w:p w:rsidR="00CE301A" w:rsidRPr="00E40634" w:rsidRDefault="00D120CE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Mjesečno</w:t>
            </w:r>
          </w:p>
        </w:tc>
      </w:tr>
      <w:tr w:rsidR="00CE301A" w:rsidRPr="00E40634" w:rsidTr="00D120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Prikupljanje dokumentacije za ovršni postupak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Tajništvo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Knjigovodstvena kartica ili računi/opomena s povratnicom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 isteka roka za zastaru potraživanja</w:t>
            </w:r>
          </w:p>
        </w:tc>
      </w:tr>
      <w:tr w:rsidR="00CE301A" w:rsidRPr="00E40634" w:rsidTr="00D120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Izrada prijedloga za ovrhu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Tajništvo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Nac</w:t>
            </w:r>
            <w:r w:rsidR="00D120C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rt prijedloga za ovrhu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javnom bilježniku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Najkasnije dva dana od pokretanja postupka</w:t>
            </w:r>
          </w:p>
        </w:tc>
      </w:tr>
      <w:tr w:rsidR="00CE301A" w:rsidRPr="00E40634" w:rsidTr="00D120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Ovjera i potpis prijedloga za ovrhu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Prije</w:t>
            </w:r>
            <w:r w:rsidR="00D120C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dlog za ovrhu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javnom</w:t>
            </w:r>
            <w:r w:rsidR="00470AD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bilježniku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Najkasnije dva dana od izrade prijedloga</w:t>
            </w:r>
          </w:p>
        </w:tc>
      </w:tr>
      <w:tr w:rsidR="00CE301A" w:rsidRPr="00E40634" w:rsidTr="00D120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D120CE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Dostava prijedloga za ovrhu j</w:t>
            </w:r>
            <w:r w:rsidR="00CE301A"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avnom bilježniku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Tajništvo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Knjiga izlazne pošte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Najkasnije dva dana od izrade prijedloga</w:t>
            </w:r>
          </w:p>
        </w:tc>
      </w:tr>
      <w:tr w:rsidR="00CE301A" w:rsidRPr="00E40634" w:rsidTr="00D120C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Dostava pravomoćnih rješenja FINA-i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D120CE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Tajništvo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CE301A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Pravomoćno rješenje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01A" w:rsidRPr="00E40634" w:rsidRDefault="00E40043" w:rsidP="00CE301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>Najkasnije dva</w:t>
            </w:r>
            <w:r w:rsidR="00CE301A" w:rsidRPr="00E4063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hr-HR"/>
              </w:rPr>
              <w:t xml:space="preserve"> dana od primitka pravomoćnih rješenja</w:t>
            </w:r>
          </w:p>
        </w:tc>
      </w:tr>
    </w:tbl>
    <w:p w:rsidR="009E3DA4" w:rsidRPr="00E40634" w:rsidRDefault="009E3DA4">
      <w:pP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9E3DA4" w:rsidRPr="00333FEC" w:rsidRDefault="009E3DA4">
      <w:pP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56258C" w:rsidRDefault="0056258C" w:rsidP="00F31FAB">
      <w:pPr>
        <w:jc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</w:p>
    <w:p w:rsidR="009E3DA4" w:rsidRPr="00333FEC" w:rsidRDefault="00CE301A">
      <w:pPr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r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Ov</w:t>
      </w:r>
      <w:r w:rsidR="00F31FAB"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a Procedura stupa na snagu prvog</w:t>
      </w:r>
      <w:r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dana od dana donošenja </w:t>
      </w:r>
      <w:r w:rsidR="00272D48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24.10.2019.</w:t>
      </w:r>
      <w:r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i objavit </w:t>
      </w:r>
      <w:r w:rsidR="00F31FAB"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će se na web stranici Osnovne škole </w:t>
      </w:r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Horvati.</w:t>
      </w:r>
      <w:r w:rsidR="00F31FAB"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p w:rsidR="00F31FAB" w:rsidRDefault="00F31FAB">
      <w:pPr>
        <w:rPr>
          <w:rFonts w:ascii="Arial Narrow" w:eastAsia="Times New Roman" w:hAnsi="Arial Narrow" w:cs="Times New Roman"/>
          <w:color w:val="000000"/>
          <w:sz w:val="24"/>
          <w:szCs w:val="24"/>
          <w:highlight w:val="yellow"/>
          <w:lang w:eastAsia="hr-HR"/>
        </w:rPr>
      </w:pPr>
    </w:p>
    <w:p w:rsidR="00646114" w:rsidRDefault="00646114">
      <w:pPr>
        <w:rPr>
          <w:rFonts w:ascii="Arial Narrow" w:eastAsia="Times New Roman" w:hAnsi="Arial Narrow" w:cs="Times New Roman"/>
          <w:color w:val="000000"/>
          <w:sz w:val="24"/>
          <w:szCs w:val="24"/>
          <w:highlight w:val="yellow"/>
          <w:lang w:eastAsia="hr-HR"/>
        </w:rPr>
      </w:pPr>
    </w:p>
    <w:p w:rsidR="00F31FAB" w:rsidRPr="00333FEC" w:rsidRDefault="00F31FAB" w:rsidP="00333FEC">
      <w:pPr>
        <w:jc w:val="right"/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Ravnateljica: mr. </w:t>
      </w:r>
      <w:proofErr w:type="spellStart"/>
      <w:r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sc</w:t>
      </w:r>
      <w:proofErr w:type="spellEnd"/>
      <w:r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. </w:t>
      </w:r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Biserka Matić-</w:t>
      </w:r>
      <w:proofErr w:type="spellStart"/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>Roško</w:t>
      </w:r>
      <w:proofErr w:type="spellEnd"/>
      <w:r w:rsidR="0093002E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  <w:r w:rsidRPr="00333FEC">
        <w:rPr>
          <w:rFonts w:ascii="Arial Narrow" w:eastAsia="Times New Roman" w:hAnsi="Arial Narrow" w:cs="Times New Roman"/>
          <w:color w:val="000000"/>
          <w:sz w:val="24"/>
          <w:szCs w:val="24"/>
          <w:lang w:eastAsia="hr-HR"/>
        </w:rPr>
        <w:t xml:space="preserve"> </w:t>
      </w:r>
    </w:p>
    <w:sectPr w:rsidR="00F31FAB" w:rsidRPr="00333FEC" w:rsidSect="00D120CE">
      <w:pgSz w:w="16838" w:h="11906" w:orient="landscape"/>
      <w:pgMar w:top="709" w:right="53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A"/>
    <w:rsid w:val="00272D48"/>
    <w:rsid w:val="002A5F72"/>
    <w:rsid w:val="00333FEC"/>
    <w:rsid w:val="003C376C"/>
    <w:rsid w:val="00444CC5"/>
    <w:rsid w:val="00470AD7"/>
    <w:rsid w:val="004A2883"/>
    <w:rsid w:val="0056258C"/>
    <w:rsid w:val="00646114"/>
    <w:rsid w:val="00706794"/>
    <w:rsid w:val="00745C8C"/>
    <w:rsid w:val="007A1279"/>
    <w:rsid w:val="008246FB"/>
    <w:rsid w:val="0093002E"/>
    <w:rsid w:val="0097374F"/>
    <w:rsid w:val="009E3DA4"/>
    <w:rsid w:val="00B46620"/>
    <w:rsid w:val="00CE301A"/>
    <w:rsid w:val="00CF1422"/>
    <w:rsid w:val="00D120CE"/>
    <w:rsid w:val="00D14CF6"/>
    <w:rsid w:val="00E40043"/>
    <w:rsid w:val="00E40634"/>
    <w:rsid w:val="00F31FAB"/>
    <w:rsid w:val="00F9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3E9D"/>
  <w15:chartTrackingRefBased/>
  <w15:docId w15:val="{B4200464-0077-4550-A54A-8E609879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CE30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CE301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CE301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Zadanifontodlomka"/>
    <w:rsid w:val="00CE301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</dc:creator>
  <cp:keywords/>
  <dc:description/>
  <cp:lastModifiedBy>Korisnik</cp:lastModifiedBy>
  <cp:revision>6</cp:revision>
  <cp:lastPrinted>2020-02-26T08:34:00Z</cp:lastPrinted>
  <dcterms:created xsi:type="dcterms:W3CDTF">2020-02-11T10:39:00Z</dcterms:created>
  <dcterms:modified xsi:type="dcterms:W3CDTF">2020-02-26T09:26:00Z</dcterms:modified>
</cp:coreProperties>
</file>